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352" w:rsidRPr="00CD3352" w:rsidRDefault="00CD3352" w:rsidP="00CD3352">
      <w:pPr>
        <w:spacing w:before="60"/>
        <w:jc w:val="center"/>
        <w:rPr>
          <w:b/>
          <w:color w:val="000000"/>
          <w:szCs w:val="24"/>
        </w:rPr>
      </w:pPr>
      <w:r w:rsidRPr="00CD3352">
        <w:rPr>
          <w:b/>
          <w:color w:val="000000"/>
          <w:szCs w:val="24"/>
        </w:rPr>
        <w:t>Перечень рекомендуемых мероприятий по улучшению условий труда</w:t>
      </w:r>
    </w:p>
    <w:p w:rsidR="00CD3352" w:rsidRPr="00CD3352" w:rsidRDefault="00CD3352" w:rsidP="00CD3352"/>
    <w:p w:rsidR="00CD3352" w:rsidRPr="00CD3352" w:rsidRDefault="00CD3352" w:rsidP="00CD3352">
      <w:r w:rsidRPr="00CD3352">
        <w:t xml:space="preserve">Наименование </w:t>
      </w:r>
      <w:proofErr w:type="gramStart"/>
      <w:r w:rsidRPr="00CD3352">
        <w:t>организации:</w:t>
      </w:r>
      <w:r w:rsidRPr="00CD3352">
        <w:rPr>
          <w:u w:val="single"/>
        </w:rPr>
        <w:t xml:space="preserve"> </w:t>
      </w:r>
      <w:r w:rsidRPr="00CD3352">
        <w:rPr>
          <w:u w:val="single"/>
        </w:rPr>
        <w:fldChar w:fldCharType="begin"/>
      </w:r>
      <w:r w:rsidRPr="00CD3352">
        <w:rPr>
          <w:u w:val="single"/>
        </w:rPr>
        <w:instrText xml:space="preserve"> DOCVARIABLE </w:instrText>
      </w:r>
      <w:r w:rsidRPr="00CD3352">
        <w:rPr>
          <w:u w:val="single"/>
          <w:lang w:val="en-US"/>
        </w:rPr>
        <w:instrText>ceh</w:instrText>
      </w:r>
      <w:r w:rsidRPr="00CD3352">
        <w:rPr>
          <w:u w:val="single"/>
        </w:rPr>
        <w:instrText>_</w:instrText>
      </w:r>
      <w:r w:rsidRPr="00CD3352">
        <w:rPr>
          <w:u w:val="single"/>
          <w:lang w:val="en-US"/>
        </w:rPr>
        <w:instrText>info</w:instrText>
      </w:r>
      <w:r w:rsidRPr="00CD3352">
        <w:rPr>
          <w:u w:val="single"/>
        </w:rPr>
        <w:instrText xml:space="preserve"> \* MERGEFORMAT </w:instrText>
      </w:r>
      <w:r w:rsidRPr="00CD3352">
        <w:rPr>
          <w:u w:val="single"/>
        </w:rPr>
        <w:fldChar w:fldCharType="separate"/>
      </w:r>
      <w:r w:rsidRPr="00CD3352">
        <w:rPr>
          <w:u w:val="single"/>
        </w:rPr>
        <w:t xml:space="preserve"> Общество</w:t>
      </w:r>
      <w:proofErr w:type="gramEnd"/>
      <w:r w:rsidRPr="00CD3352">
        <w:rPr>
          <w:u w:val="single"/>
        </w:rPr>
        <w:t xml:space="preserve"> с ограниченной ответственностью "</w:t>
      </w:r>
      <w:proofErr w:type="spellStart"/>
      <w:r w:rsidRPr="00CD3352">
        <w:rPr>
          <w:u w:val="single"/>
        </w:rPr>
        <w:t>Нефролайн</w:t>
      </w:r>
      <w:proofErr w:type="spellEnd"/>
      <w:r w:rsidRPr="00CD3352">
        <w:rPr>
          <w:u w:val="single"/>
        </w:rPr>
        <w:t xml:space="preserve">-М" </w:t>
      </w:r>
      <w:r w:rsidRPr="00CD3352">
        <w:rPr>
          <w:u w:val="single"/>
        </w:rPr>
        <w:fldChar w:fldCharType="end"/>
      </w:r>
      <w:r w:rsidRPr="00CD3352">
        <w:rPr>
          <w:u w:val="single"/>
        </w:rPr>
        <w:t> </w:t>
      </w:r>
    </w:p>
    <w:p w:rsidR="00CD3352" w:rsidRPr="00CD3352" w:rsidRDefault="00CD3352" w:rsidP="00CD3352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CD3352" w:rsidRPr="00CD3352" w:rsidTr="00615996">
        <w:trPr>
          <w:jc w:val="center"/>
        </w:trPr>
        <w:tc>
          <w:tcPr>
            <w:tcW w:w="3049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  <w:bookmarkStart w:id="0" w:name="main_table"/>
            <w:bookmarkEnd w:id="0"/>
            <w:r w:rsidRPr="00CD3352">
              <w:rPr>
                <w:sz w:val="20"/>
              </w:rPr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>Цель мероприятия</w:t>
            </w:r>
          </w:p>
        </w:tc>
        <w:tc>
          <w:tcPr>
            <w:tcW w:w="1384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>Срок</w:t>
            </w:r>
            <w:r w:rsidRPr="00CD3352">
              <w:rPr>
                <w:sz w:val="20"/>
                <w:lang w:val="en-US"/>
              </w:rPr>
              <w:br/>
            </w:r>
            <w:r w:rsidRPr="00CD3352">
              <w:rPr>
                <w:sz w:val="20"/>
              </w:rPr>
              <w:t>выполнения</w:t>
            </w:r>
          </w:p>
        </w:tc>
        <w:tc>
          <w:tcPr>
            <w:tcW w:w="3294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>Отметка о выполнении</w:t>
            </w:r>
          </w:p>
        </w:tc>
      </w:tr>
      <w:tr w:rsidR="00CD3352" w:rsidRPr="00CD3352" w:rsidTr="00615996">
        <w:trPr>
          <w:jc w:val="center"/>
        </w:trPr>
        <w:tc>
          <w:tcPr>
            <w:tcW w:w="3049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>1</w:t>
            </w:r>
          </w:p>
        </w:tc>
        <w:tc>
          <w:tcPr>
            <w:tcW w:w="3686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>2</w:t>
            </w:r>
          </w:p>
        </w:tc>
        <w:tc>
          <w:tcPr>
            <w:tcW w:w="2835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>3</w:t>
            </w:r>
          </w:p>
        </w:tc>
        <w:tc>
          <w:tcPr>
            <w:tcW w:w="1384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>4</w:t>
            </w:r>
          </w:p>
        </w:tc>
        <w:tc>
          <w:tcPr>
            <w:tcW w:w="3294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>5</w:t>
            </w:r>
          </w:p>
        </w:tc>
        <w:tc>
          <w:tcPr>
            <w:tcW w:w="1315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>6</w:t>
            </w:r>
          </w:p>
        </w:tc>
      </w:tr>
      <w:tr w:rsidR="00CD3352" w:rsidRPr="00CD3352" w:rsidTr="00615996">
        <w:trPr>
          <w:jc w:val="center"/>
        </w:trPr>
        <w:tc>
          <w:tcPr>
            <w:tcW w:w="3049" w:type="dxa"/>
            <w:vAlign w:val="center"/>
          </w:tcPr>
          <w:p w:rsidR="00CD3352" w:rsidRPr="00CD3352" w:rsidRDefault="00CD3352" w:rsidP="00CD3352">
            <w:pPr>
              <w:jc w:val="center"/>
              <w:rPr>
                <w:b/>
                <w:i/>
                <w:sz w:val="20"/>
              </w:rPr>
            </w:pPr>
            <w:r w:rsidRPr="00CD3352">
              <w:rPr>
                <w:b/>
                <w:i/>
                <w:sz w:val="20"/>
              </w:rPr>
              <w:t>Администрация</w:t>
            </w:r>
          </w:p>
        </w:tc>
        <w:tc>
          <w:tcPr>
            <w:tcW w:w="3686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</w:p>
        </w:tc>
        <w:tc>
          <w:tcPr>
            <w:tcW w:w="1384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</w:p>
        </w:tc>
        <w:tc>
          <w:tcPr>
            <w:tcW w:w="3294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</w:p>
        </w:tc>
        <w:tc>
          <w:tcPr>
            <w:tcW w:w="1315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</w:p>
        </w:tc>
      </w:tr>
      <w:tr w:rsidR="00CD3352" w:rsidRPr="00CD3352" w:rsidTr="00615996">
        <w:trPr>
          <w:jc w:val="center"/>
        </w:trPr>
        <w:tc>
          <w:tcPr>
            <w:tcW w:w="3049" w:type="dxa"/>
            <w:vAlign w:val="center"/>
          </w:tcPr>
          <w:p w:rsidR="00CD3352" w:rsidRPr="00CD3352" w:rsidRDefault="00CD3352" w:rsidP="00CD3352">
            <w:pPr>
              <w:jc w:val="center"/>
              <w:rPr>
                <w:b/>
                <w:i/>
                <w:sz w:val="20"/>
              </w:rPr>
            </w:pPr>
            <w:r w:rsidRPr="00CD3352">
              <w:rPr>
                <w:b/>
                <w:i/>
                <w:sz w:val="20"/>
              </w:rPr>
              <w:t>Амбулатория</w:t>
            </w:r>
          </w:p>
        </w:tc>
        <w:tc>
          <w:tcPr>
            <w:tcW w:w="3686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</w:p>
        </w:tc>
        <w:tc>
          <w:tcPr>
            <w:tcW w:w="1384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</w:p>
        </w:tc>
        <w:tc>
          <w:tcPr>
            <w:tcW w:w="3294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</w:p>
        </w:tc>
        <w:tc>
          <w:tcPr>
            <w:tcW w:w="1315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</w:p>
        </w:tc>
      </w:tr>
      <w:tr w:rsidR="00CD3352" w:rsidRPr="00CD3352" w:rsidTr="00615996">
        <w:trPr>
          <w:jc w:val="center"/>
        </w:trPr>
        <w:tc>
          <w:tcPr>
            <w:tcW w:w="3049" w:type="dxa"/>
            <w:vAlign w:val="center"/>
          </w:tcPr>
          <w:p w:rsidR="00CD3352" w:rsidRPr="00CD3352" w:rsidRDefault="00CD3352" w:rsidP="00CD3352">
            <w:pPr>
              <w:rPr>
                <w:sz w:val="20"/>
              </w:rPr>
            </w:pPr>
            <w:r w:rsidRPr="00CD3352">
              <w:rPr>
                <w:sz w:val="20"/>
              </w:rPr>
              <w:t>3. Заведующий отделением-врач-нефролог</w:t>
            </w:r>
          </w:p>
        </w:tc>
        <w:tc>
          <w:tcPr>
            <w:tcW w:w="3686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>Биологический: Уменьшить время воздействия вредного фактора</w:t>
            </w:r>
          </w:p>
        </w:tc>
        <w:tc>
          <w:tcPr>
            <w:tcW w:w="2835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:rsidR="00CD3352" w:rsidRPr="00CD3352" w:rsidRDefault="00CD3352" w:rsidP="00CD3352">
            <w:pPr>
              <w:rPr>
                <w:sz w:val="20"/>
              </w:rPr>
            </w:pPr>
            <w:r>
              <w:rPr>
                <w:sz w:val="20"/>
              </w:rPr>
              <w:t>Постоянно</w:t>
            </w:r>
          </w:p>
        </w:tc>
        <w:tc>
          <w:tcPr>
            <w:tcW w:w="3294" w:type="dxa"/>
            <w:vAlign w:val="center"/>
          </w:tcPr>
          <w:p w:rsidR="00CD3352" w:rsidRPr="00CD3352" w:rsidRDefault="008F2A94" w:rsidP="00CD33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 требуется</w:t>
            </w:r>
          </w:p>
        </w:tc>
        <w:tc>
          <w:tcPr>
            <w:tcW w:w="1315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</w:p>
        </w:tc>
      </w:tr>
      <w:tr w:rsidR="008F2A94" w:rsidRPr="00CD3352" w:rsidTr="00356481">
        <w:trPr>
          <w:jc w:val="center"/>
        </w:trPr>
        <w:tc>
          <w:tcPr>
            <w:tcW w:w="3049" w:type="dxa"/>
            <w:vAlign w:val="center"/>
          </w:tcPr>
          <w:p w:rsidR="008F2A94" w:rsidRPr="00CD3352" w:rsidRDefault="008F2A94" w:rsidP="008F2A94">
            <w:pPr>
              <w:rPr>
                <w:sz w:val="20"/>
              </w:rPr>
            </w:pPr>
            <w:r w:rsidRPr="00CD3352">
              <w:rPr>
                <w:sz w:val="20"/>
              </w:rPr>
              <w:t>4. Врач-нефролог</w:t>
            </w:r>
          </w:p>
        </w:tc>
        <w:tc>
          <w:tcPr>
            <w:tcW w:w="3686" w:type="dxa"/>
            <w:vAlign w:val="center"/>
          </w:tcPr>
          <w:p w:rsidR="008F2A94" w:rsidRPr="00CD3352" w:rsidRDefault="008F2A94" w:rsidP="008F2A94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>Биологический: Уменьшить время воздействия вредного фактора</w:t>
            </w:r>
          </w:p>
        </w:tc>
        <w:tc>
          <w:tcPr>
            <w:tcW w:w="2835" w:type="dxa"/>
            <w:vAlign w:val="center"/>
          </w:tcPr>
          <w:p w:rsidR="008F2A94" w:rsidRPr="00CD3352" w:rsidRDefault="008F2A94" w:rsidP="008F2A94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 xml:space="preserve">Снижение вредности </w:t>
            </w:r>
          </w:p>
        </w:tc>
        <w:tc>
          <w:tcPr>
            <w:tcW w:w="1384" w:type="dxa"/>
          </w:tcPr>
          <w:p w:rsidR="008F2A94" w:rsidRDefault="008F2A94" w:rsidP="008F2A94">
            <w:r w:rsidRPr="00A34395">
              <w:rPr>
                <w:sz w:val="20"/>
              </w:rPr>
              <w:t>Постоянно</w:t>
            </w:r>
          </w:p>
        </w:tc>
        <w:tc>
          <w:tcPr>
            <w:tcW w:w="3294" w:type="dxa"/>
          </w:tcPr>
          <w:p w:rsidR="008F2A94" w:rsidRDefault="008F2A94" w:rsidP="008F2A94">
            <w:pPr>
              <w:jc w:val="center"/>
            </w:pPr>
            <w:r w:rsidRPr="00162807">
              <w:rPr>
                <w:sz w:val="20"/>
              </w:rPr>
              <w:t>Не требуется</w:t>
            </w:r>
          </w:p>
        </w:tc>
        <w:tc>
          <w:tcPr>
            <w:tcW w:w="1315" w:type="dxa"/>
            <w:vAlign w:val="center"/>
          </w:tcPr>
          <w:p w:rsidR="008F2A94" w:rsidRPr="00CD3352" w:rsidRDefault="008F2A94" w:rsidP="008F2A94">
            <w:pPr>
              <w:jc w:val="center"/>
              <w:rPr>
                <w:sz w:val="20"/>
              </w:rPr>
            </w:pPr>
          </w:p>
        </w:tc>
      </w:tr>
      <w:tr w:rsidR="008F2A94" w:rsidRPr="00CD3352" w:rsidTr="00356481">
        <w:trPr>
          <w:jc w:val="center"/>
        </w:trPr>
        <w:tc>
          <w:tcPr>
            <w:tcW w:w="3049" w:type="dxa"/>
            <w:vAlign w:val="center"/>
          </w:tcPr>
          <w:p w:rsidR="008F2A94" w:rsidRPr="00CD3352" w:rsidRDefault="008F2A94" w:rsidP="008F2A94">
            <w:pPr>
              <w:rPr>
                <w:sz w:val="20"/>
              </w:rPr>
            </w:pPr>
            <w:r w:rsidRPr="00CD3352">
              <w:rPr>
                <w:sz w:val="20"/>
              </w:rPr>
              <w:t>5. Старшая медицинская сестра/Старший медицинский брат</w:t>
            </w:r>
          </w:p>
        </w:tc>
        <w:tc>
          <w:tcPr>
            <w:tcW w:w="3686" w:type="dxa"/>
            <w:vAlign w:val="center"/>
          </w:tcPr>
          <w:p w:rsidR="008F2A94" w:rsidRPr="00CD3352" w:rsidRDefault="008F2A94" w:rsidP="008F2A94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>Биологический: Уменьшить время воздействия вредного фактора</w:t>
            </w:r>
          </w:p>
        </w:tc>
        <w:tc>
          <w:tcPr>
            <w:tcW w:w="2835" w:type="dxa"/>
            <w:vAlign w:val="center"/>
          </w:tcPr>
          <w:p w:rsidR="008F2A94" w:rsidRPr="00CD3352" w:rsidRDefault="008F2A94" w:rsidP="008F2A94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 xml:space="preserve">Снижение вредности </w:t>
            </w:r>
          </w:p>
        </w:tc>
        <w:tc>
          <w:tcPr>
            <w:tcW w:w="1384" w:type="dxa"/>
          </w:tcPr>
          <w:p w:rsidR="008F2A94" w:rsidRDefault="008F2A94" w:rsidP="008F2A94">
            <w:r w:rsidRPr="00A34395">
              <w:rPr>
                <w:sz w:val="20"/>
              </w:rPr>
              <w:t>Постоянно</w:t>
            </w:r>
          </w:p>
        </w:tc>
        <w:tc>
          <w:tcPr>
            <w:tcW w:w="3294" w:type="dxa"/>
          </w:tcPr>
          <w:p w:rsidR="008F2A94" w:rsidRDefault="008F2A94" w:rsidP="008F2A94">
            <w:pPr>
              <w:jc w:val="center"/>
            </w:pPr>
            <w:r w:rsidRPr="00162807">
              <w:rPr>
                <w:sz w:val="20"/>
              </w:rPr>
              <w:t>Не требуется</w:t>
            </w:r>
          </w:p>
        </w:tc>
        <w:tc>
          <w:tcPr>
            <w:tcW w:w="1315" w:type="dxa"/>
            <w:vAlign w:val="center"/>
          </w:tcPr>
          <w:p w:rsidR="008F2A94" w:rsidRPr="00CD3352" w:rsidRDefault="008F2A94" w:rsidP="008F2A94">
            <w:pPr>
              <w:jc w:val="center"/>
              <w:rPr>
                <w:sz w:val="20"/>
              </w:rPr>
            </w:pPr>
          </w:p>
        </w:tc>
      </w:tr>
      <w:tr w:rsidR="008F2A94" w:rsidRPr="00CD3352" w:rsidTr="00356481">
        <w:trPr>
          <w:jc w:val="center"/>
        </w:trPr>
        <w:tc>
          <w:tcPr>
            <w:tcW w:w="3049" w:type="dxa"/>
            <w:vAlign w:val="center"/>
          </w:tcPr>
          <w:p w:rsidR="008F2A94" w:rsidRPr="00CD3352" w:rsidRDefault="008F2A94" w:rsidP="008F2A94">
            <w:pPr>
              <w:rPr>
                <w:sz w:val="20"/>
              </w:rPr>
            </w:pPr>
            <w:r w:rsidRPr="00CD3352">
              <w:rPr>
                <w:sz w:val="20"/>
              </w:rPr>
              <w:t>6А(7А). Медицинская сестра/Медицинский брат</w:t>
            </w:r>
          </w:p>
        </w:tc>
        <w:tc>
          <w:tcPr>
            <w:tcW w:w="3686" w:type="dxa"/>
            <w:vAlign w:val="center"/>
          </w:tcPr>
          <w:p w:rsidR="008F2A94" w:rsidRPr="00CD3352" w:rsidRDefault="008F2A94" w:rsidP="008F2A94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>Биологический: Уменьшить время воздействия вредного фактора</w:t>
            </w:r>
          </w:p>
        </w:tc>
        <w:tc>
          <w:tcPr>
            <w:tcW w:w="2835" w:type="dxa"/>
            <w:vAlign w:val="center"/>
          </w:tcPr>
          <w:p w:rsidR="008F2A94" w:rsidRPr="00CD3352" w:rsidRDefault="008F2A94" w:rsidP="008F2A94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 xml:space="preserve">Снижение вредности </w:t>
            </w:r>
          </w:p>
        </w:tc>
        <w:tc>
          <w:tcPr>
            <w:tcW w:w="1384" w:type="dxa"/>
          </w:tcPr>
          <w:p w:rsidR="008F2A94" w:rsidRDefault="008F2A94" w:rsidP="008F2A94">
            <w:r w:rsidRPr="00A34395">
              <w:rPr>
                <w:sz w:val="20"/>
              </w:rPr>
              <w:t>Постоянно</w:t>
            </w:r>
          </w:p>
        </w:tc>
        <w:tc>
          <w:tcPr>
            <w:tcW w:w="3294" w:type="dxa"/>
          </w:tcPr>
          <w:p w:rsidR="008F2A94" w:rsidRDefault="008F2A94" w:rsidP="008F2A94">
            <w:pPr>
              <w:jc w:val="center"/>
            </w:pPr>
            <w:r w:rsidRPr="00162807">
              <w:rPr>
                <w:sz w:val="20"/>
              </w:rPr>
              <w:t>Не требуется</w:t>
            </w:r>
          </w:p>
        </w:tc>
        <w:tc>
          <w:tcPr>
            <w:tcW w:w="1315" w:type="dxa"/>
            <w:vAlign w:val="center"/>
          </w:tcPr>
          <w:p w:rsidR="008F2A94" w:rsidRPr="00CD3352" w:rsidRDefault="008F2A94" w:rsidP="008F2A94">
            <w:pPr>
              <w:jc w:val="center"/>
              <w:rPr>
                <w:sz w:val="20"/>
              </w:rPr>
            </w:pPr>
          </w:p>
        </w:tc>
      </w:tr>
      <w:tr w:rsidR="008F2A94" w:rsidRPr="00CD3352" w:rsidTr="00356481">
        <w:trPr>
          <w:jc w:val="center"/>
        </w:trPr>
        <w:tc>
          <w:tcPr>
            <w:tcW w:w="3049" w:type="dxa"/>
            <w:vAlign w:val="center"/>
          </w:tcPr>
          <w:p w:rsidR="008F2A94" w:rsidRPr="00CD3352" w:rsidRDefault="008F2A94" w:rsidP="008F2A94">
            <w:pPr>
              <w:rPr>
                <w:sz w:val="20"/>
              </w:rPr>
            </w:pPr>
            <w:r w:rsidRPr="00CD3352">
              <w:rPr>
                <w:sz w:val="20"/>
              </w:rPr>
              <w:t>8А(9А). Санитарка</w:t>
            </w:r>
          </w:p>
        </w:tc>
        <w:tc>
          <w:tcPr>
            <w:tcW w:w="3686" w:type="dxa"/>
            <w:vAlign w:val="center"/>
          </w:tcPr>
          <w:p w:rsidR="008F2A94" w:rsidRPr="00CD3352" w:rsidRDefault="008F2A94" w:rsidP="008F2A94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>Биологический: Уменьшить время воздействия вредного фактора</w:t>
            </w:r>
          </w:p>
        </w:tc>
        <w:tc>
          <w:tcPr>
            <w:tcW w:w="2835" w:type="dxa"/>
            <w:vAlign w:val="center"/>
          </w:tcPr>
          <w:p w:rsidR="008F2A94" w:rsidRPr="00CD3352" w:rsidRDefault="008F2A94" w:rsidP="008F2A94">
            <w:pPr>
              <w:jc w:val="center"/>
              <w:rPr>
                <w:sz w:val="20"/>
              </w:rPr>
            </w:pPr>
            <w:r w:rsidRPr="00CD3352">
              <w:rPr>
                <w:sz w:val="20"/>
              </w:rPr>
              <w:t xml:space="preserve">Снижение вредности </w:t>
            </w:r>
          </w:p>
        </w:tc>
        <w:tc>
          <w:tcPr>
            <w:tcW w:w="1384" w:type="dxa"/>
          </w:tcPr>
          <w:p w:rsidR="008F2A94" w:rsidRDefault="008F2A94" w:rsidP="008F2A94">
            <w:r w:rsidRPr="00A34395">
              <w:rPr>
                <w:sz w:val="20"/>
              </w:rPr>
              <w:t>Постоянно</w:t>
            </w:r>
          </w:p>
        </w:tc>
        <w:tc>
          <w:tcPr>
            <w:tcW w:w="3294" w:type="dxa"/>
          </w:tcPr>
          <w:p w:rsidR="008F2A94" w:rsidRDefault="008F2A94" w:rsidP="008F2A94">
            <w:pPr>
              <w:jc w:val="center"/>
            </w:pPr>
            <w:r w:rsidRPr="00162807">
              <w:rPr>
                <w:sz w:val="20"/>
              </w:rPr>
              <w:t>Не требуется</w:t>
            </w:r>
          </w:p>
        </w:tc>
        <w:tc>
          <w:tcPr>
            <w:tcW w:w="1315" w:type="dxa"/>
            <w:vAlign w:val="center"/>
          </w:tcPr>
          <w:p w:rsidR="008F2A94" w:rsidRPr="00CD3352" w:rsidRDefault="008F2A94" w:rsidP="008F2A94">
            <w:pPr>
              <w:jc w:val="center"/>
              <w:rPr>
                <w:sz w:val="20"/>
              </w:rPr>
            </w:pPr>
          </w:p>
        </w:tc>
      </w:tr>
      <w:tr w:rsidR="00CD3352" w:rsidRPr="00CD3352" w:rsidTr="00615996">
        <w:trPr>
          <w:jc w:val="center"/>
        </w:trPr>
        <w:tc>
          <w:tcPr>
            <w:tcW w:w="3049" w:type="dxa"/>
            <w:vAlign w:val="center"/>
          </w:tcPr>
          <w:p w:rsidR="00CD3352" w:rsidRPr="00CD3352" w:rsidRDefault="00CD3352" w:rsidP="00CD3352">
            <w:pPr>
              <w:jc w:val="center"/>
              <w:rPr>
                <w:b/>
                <w:i/>
                <w:sz w:val="20"/>
              </w:rPr>
            </w:pPr>
            <w:r w:rsidRPr="00CD3352">
              <w:rPr>
                <w:b/>
                <w:i/>
                <w:sz w:val="20"/>
              </w:rPr>
              <w:t>Сервисная служба</w:t>
            </w:r>
          </w:p>
        </w:tc>
        <w:tc>
          <w:tcPr>
            <w:tcW w:w="3686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</w:p>
        </w:tc>
        <w:tc>
          <w:tcPr>
            <w:tcW w:w="1384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</w:p>
        </w:tc>
        <w:tc>
          <w:tcPr>
            <w:tcW w:w="3294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</w:p>
        </w:tc>
        <w:tc>
          <w:tcPr>
            <w:tcW w:w="1315" w:type="dxa"/>
            <w:vAlign w:val="center"/>
          </w:tcPr>
          <w:p w:rsidR="00CD3352" w:rsidRPr="00CD3352" w:rsidRDefault="00CD3352" w:rsidP="00CD3352">
            <w:pPr>
              <w:jc w:val="center"/>
              <w:rPr>
                <w:sz w:val="20"/>
              </w:rPr>
            </w:pPr>
          </w:p>
        </w:tc>
      </w:tr>
    </w:tbl>
    <w:p w:rsidR="00CD3352" w:rsidRPr="00CD3352" w:rsidRDefault="00CD3352" w:rsidP="00CD3352"/>
    <w:p w:rsidR="00CD3352" w:rsidRPr="00CD3352" w:rsidRDefault="00CD3352" w:rsidP="00CD3352">
      <w:pPr>
        <w:rPr>
          <w:lang w:val="en-US"/>
        </w:rPr>
      </w:pPr>
      <w:r w:rsidRPr="00CD3352">
        <w:t>Дата составления:</w:t>
      </w:r>
      <w:r w:rsidRPr="00CD3352">
        <w:rPr>
          <w:u w:val="single"/>
        </w:rPr>
        <w:t xml:space="preserve"> </w:t>
      </w:r>
      <w:r w:rsidRPr="00CD3352">
        <w:rPr>
          <w:u w:val="single"/>
        </w:rPr>
        <w:fldChar w:fldCharType="begin"/>
      </w:r>
      <w:r w:rsidRPr="00CD3352">
        <w:rPr>
          <w:u w:val="single"/>
        </w:rPr>
        <w:instrText xml:space="preserve"> DOCVARIABLE </w:instrText>
      </w:r>
      <w:r w:rsidRPr="00CD3352">
        <w:rPr>
          <w:u w:val="single"/>
          <w:lang w:val="en-US"/>
        </w:rPr>
        <w:instrText>fill_date</w:instrText>
      </w:r>
      <w:r w:rsidRPr="00CD3352">
        <w:rPr>
          <w:u w:val="single"/>
        </w:rPr>
        <w:instrText xml:space="preserve"> \* MERGEFORMAT </w:instrText>
      </w:r>
      <w:r w:rsidRPr="00CD3352">
        <w:rPr>
          <w:u w:val="single"/>
        </w:rPr>
        <w:fldChar w:fldCharType="separate"/>
      </w:r>
      <w:r w:rsidRPr="00CD3352">
        <w:rPr>
          <w:u w:val="single"/>
        </w:rPr>
        <w:t>15.03.2023</w:t>
      </w:r>
      <w:r w:rsidRPr="00CD3352">
        <w:rPr>
          <w:u w:val="single"/>
        </w:rPr>
        <w:fldChar w:fldCharType="end"/>
      </w:r>
      <w:r w:rsidRPr="00CD3352">
        <w:rPr>
          <w:u w:val="single"/>
          <w:lang w:val="en-US"/>
        </w:rPr>
        <w:t> </w:t>
      </w:r>
    </w:p>
    <w:p w:rsidR="00CD3352" w:rsidRPr="00CD3352" w:rsidRDefault="00CD3352" w:rsidP="00CD3352">
      <w:pPr>
        <w:rPr>
          <w:sz w:val="18"/>
          <w:szCs w:val="18"/>
          <w:lang w:val="en-US"/>
        </w:rPr>
      </w:pPr>
      <w:bookmarkStart w:id="1" w:name="_GoBack"/>
      <w:bookmarkEnd w:id="1"/>
    </w:p>
    <w:p w:rsidR="002E4C56" w:rsidRPr="00CD3352" w:rsidRDefault="002E4C56" w:rsidP="00CD3352"/>
    <w:sectPr w:rsidR="002E4C56" w:rsidRPr="00CD3352" w:rsidSect="009B1B21">
      <w:pgSz w:w="16838" w:h="11906" w:orient="landscape" w:code="9"/>
      <w:pgMar w:top="1440" w:right="1077" w:bottom="1440" w:left="1077" w:header="510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870"/>
    <w:rsid w:val="000E4753"/>
    <w:rsid w:val="002E4C56"/>
    <w:rsid w:val="008F2A94"/>
    <w:rsid w:val="009B1B21"/>
    <w:rsid w:val="00B65870"/>
    <w:rsid w:val="00CD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9D554D-0734-4A61-87F2-AFC8441B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75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дел"/>
    <w:basedOn w:val="a"/>
    <w:link w:val="a4"/>
    <w:rsid w:val="000E4753"/>
    <w:pPr>
      <w:spacing w:before="60"/>
    </w:pPr>
    <w:rPr>
      <w:b/>
      <w:color w:val="000000"/>
      <w:szCs w:val="24"/>
    </w:rPr>
  </w:style>
  <w:style w:type="character" w:customStyle="1" w:styleId="a4">
    <w:name w:val="Раздел Знак"/>
    <w:basedOn w:val="a0"/>
    <w:link w:val="a3"/>
    <w:rsid w:val="000E4753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a5">
    <w:name w:val="Поле"/>
    <w:basedOn w:val="a0"/>
    <w:rsid w:val="000E4753"/>
    <w:rPr>
      <w:rFonts w:ascii="Times New Roman" w:hAnsi="Times New Roman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1043</Characters>
  <Application>Microsoft Office Word</Application>
  <DocSecurity>0</DocSecurity>
  <Lines>8</Lines>
  <Paragraphs>2</Paragraphs>
  <ScaleCrop>false</ScaleCrop>
  <Company>Hewlett-Packard</Company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Abramova_I</dc:creator>
  <cp:keywords/>
  <dc:description/>
  <cp:lastModifiedBy>Abramova_I</cp:lastModifiedBy>
  <cp:revision>4</cp:revision>
  <dcterms:created xsi:type="dcterms:W3CDTF">2023-03-27T05:46:00Z</dcterms:created>
  <dcterms:modified xsi:type="dcterms:W3CDTF">2023-03-27T05:54:00Z</dcterms:modified>
</cp:coreProperties>
</file>